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D7" w:rsidRDefault="00EE6FE0">
      <w:pPr>
        <w:pStyle w:val="Standard"/>
        <w:jc w:val="center"/>
        <w:rPr>
          <w:sz w:val="60"/>
          <w:szCs w:val="60"/>
        </w:rPr>
      </w:pPr>
      <w:bookmarkStart w:id="0" w:name="_GoBack"/>
      <w:bookmarkEnd w:id="0"/>
      <w:r>
        <w:rPr>
          <w:sz w:val="60"/>
          <w:szCs w:val="60"/>
        </w:rPr>
        <w:t>NİKSAR HALK EĞİTİMİ MERKEZİ MÜDÜRLÜĞÜ</w:t>
      </w:r>
    </w:p>
    <w:p w:rsidR="001357D7" w:rsidRDefault="00EE6FE0">
      <w:pPr>
        <w:pStyle w:val="Standard"/>
        <w:jc w:val="center"/>
        <w:rPr>
          <w:sz w:val="60"/>
          <w:szCs w:val="60"/>
        </w:rPr>
      </w:pPr>
      <w:r>
        <w:rPr>
          <w:sz w:val="60"/>
          <w:szCs w:val="60"/>
        </w:rPr>
        <w:t>OKUL AİLE BİRLİĞİ HESAP NUMARASI</w:t>
      </w:r>
    </w:p>
    <w:p w:rsidR="001357D7" w:rsidRDefault="001357D7">
      <w:pPr>
        <w:pStyle w:val="Standard"/>
        <w:jc w:val="center"/>
        <w:rPr>
          <w:sz w:val="60"/>
          <w:szCs w:val="60"/>
        </w:rPr>
      </w:pPr>
    </w:p>
    <w:p w:rsidR="001357D7" w:rsidRDefault="001357D7">
      <w:pPr>
        <w:pStyle w:val="Standard"/>
        <w:jc w:val="center"/>
        <w:rPr>
          <w:sz w:val="60"/>
          <w:szCs w:val="60"/>
        </w:rPr>
      </w:pPr>
    </w:p>
    <w:p w:rsidR="001357D7" w:rsidRDefault="00EE6FE0">
      <w:pPr>
        <w:pStyle w:val="Standard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0672 – 16000066</w:t>
      </w:r>
    </w:p>
    <w:p w:rsidR="001357D7" w:rsidRDefault="001357D7">
      <w:pPr>
        <w:pStyle w:val="Standard"/>
        <w:jc w:val="center"/>
        <w:rPr>
          <w:b/>
          <w:sz w:val="72"/>
          <w:szCs w:val="72"/>
        </w:rPr>
      </w:pPr>
    </w:p>
    <w:p w:rsidR="001357D7" w:rsidRDefault="00EE6FE0">
      <w:pPr>
        <w:pStyle w:val="Standard"/>
        <w:jc w:val="center"/>
      </w:pPr>
      <w:r>
        <w:rPr>
          <w:b/>
          <w:sz w:val="72"/>
          <w:szCs w:val="72"/>
        </w:rPr>
        <w:t>TR88 0001 2009 6720 0016 0000 66</w:t>
      </w:r>
    </w:p>
    <w:sectPr w:rsidR="001357D7">
      <w:pgSz w:w="16837" w:h="11905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FE0" w:rsidRDefault="00EE6FE0">
      <w:r>
        <w:separator/>
      </w:r>
    </w:p>
  </w:endnote>
  <w:endnote w:type="continuationSeparator" w:id="0">
    <w:p w:rsidR="00EE6FE0" w:rsidRDefault="00EE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FE0" w:rsidRDefault="00EE6FE0">
      <w:r>
        <w:rPr>
          <w:color w:val="000000"/>
        </w:rPr>
        <w:separator/>
      </w:r>
    </w:p>
  </w:footnote>
  <w:footnote w:type="continuationSeparator" w:id="0">
    <w:p w:rsidR="00EE6FE0" w:rsidRDefault="00EE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357D7"/>
    <w:rsid w:val="001357D7"/>
    <w:rsid w:val="00335C21"/>
    <w:rsid w:val="00E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9BC3E-B109-4A75-9883-7C209C0C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2021-11-11T07:21:00Z</dcterms:created>
  <dcterms:modified xsi:type="dcterms:W3CDTF">2021-11-11T07:21:00Z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